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AD4" w:rsidRDefault="00A37AD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332480" cy="2590800"/>
            <wp:effectExtent l="0" t="0" r="1270" b="0"/>
            <wp:wrapTight wrapText="bothSides">
              <wp:wrapPolygon edited="0">
                <wp:start x="0" y="0"/>
                <wp:lineTo x="0" y="21441"/>
                <wp:lineTo x="21485" y="21441"/>
                <wp:lineTo x="2148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48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AD4" w:rsidRPr="00A37AD4" w:rsidRDefault="00A37AD4" w:rsidP="00A37AD4"/>
    <w:p w:rsidR="00A37AD4" w:rsidRPr="00A37AD4" w:rsidRDefault="00A37AD4" w:rsidP="00A37AD4"/>
    <w:p w:rsidR="00A37AD4" w:rsidRPr="00A37AD4" w:rsidRDefault="00A37AD4" w:rsidP="00A37AD4"/>
    <w:p w:rsidR="00A37AD4" w:rsidRPr="00A37AD4" w:rsidRDefault="00A37AD4" w:rsidP="00A37AD4"/>
    <w:p w:rsidR="00A37AD4" w:rsidRDefault="00A37AD4" w:rsidP="00A37AD4"/>
    <w:p w:rsidR="00A37AD4" w:rsidRDefault="00A37AD4" w:rsidP="00A37AD4"/>
    <w:p w:rsidR="00A37AD4" w:rsidRDefault="00A37AD4" w:rsidP="00A37AD4"/>
    <w:p w:rsidR="00BC6AF4" w:rsidRPr="002760BD" w:rsidRDefault="00BC6AF4" w:rsidP="00A37AD4">
      <w:pPr>
        <w:jc w:val="center"/>
        <w:rPr>
          <w:rFonts w:ascii="SassoonPrimaryInfant" w:hAnsi="SassoonPrimaryInfant"/>
          <w:b/>
          <w:sz w:val="40"/>
        </w:rPr>
      </w:pPr>
    </w:p>
    <w:p w:rsidR="002760BD" w:rsidRPr="002760BD" w:rsidRDefault="00A37AD4" w:rsidP="002760BD">
      <w:pPr>
        <w:jc w:val="center"/>
        <w:rPr>
          <w:rFonts w:ascii="SassoonPrimaryInfant" w:hAnsi="SassoonPrimaryInfant"/>
          <w:b/>
          <w:sz w:val="72"/>
        </w:rPr>
      </w:pPr>
      <w:r w:rsidRPr="002760BD">
        <w:rPr>
          <w:rFonts w:ascii="SassoonPrimaryInfant" w:hAnsi="SassoonPrimaryInfant"/>
          <w:b/>
          <w:sz w:val="72"/>
        </w:rPr>
        <w:t>Key Instant Recall</w:t>
      </w:r>
    </w:p>
    <w:p w:rsidR="004B1C34" w:rsidRPr="002760BD" w:rsidRDefault="00A37AD4" w:rsidP="002760BD">
      <w:pPr>
        <w:jc w:val="center"/>
        <w:rPr>
          <w:rFonts w:ascii="SassoonPrimaryInfant" w:hAnsi="SassoonPrimaryInfant"/>
          <w:b/>
          <w:sz w:val="72"/>
        </w:rPr>
      </w:pPr>
      <w:r w:rsidRPr="002760BD">
        <w:rPr>
          <w:rFonts w:ascii="SassoonPrimaryInfant" w:hAnsi="SassoonPrimaryInfant"/>
          <w:b/>
          <w:sz w:val="72"/>
        </w:rPr>
        <w:t>Facts for Mathematics</w:t>
      </w:r>
    </w:p>
    <w:p w:rsidR="00BC6AF4" w:rsidRPr="002760BD" w:rsidRDefault="00BC6AF4" w:rsidP="00A37AD4">
      <w:pPr>
        <w:jc w:val="center"/>
        <w:rPr>
          <w:rFonts w:ascii="SassoonPrimaryInfant" w:hAnsi="SassoonPrimaryInfant"/>
          <w:sz w:val="52"/>
        </w:rPr>
      </w:pPr>
    </w:p>
    <w:p w:rsidR="00A37AD4" w:rsidRPr="002760BD" w:rsidRDefault="00A37AD4" w:rsidP="00A37AD4">
      <w:pPr>
        <w:jc w:val="center"/>
        <w:rPr>
          <w:rFonts w:ascii="SassoonPrimaryInfant" w:hAnsi="SassoonPrimaryInfant"/>
          <w:sz w:val="36"/>
        </w:rPr>
      </w:pPr>
      <w:r w:rsidRPr="002760BD">
        <w:rPr>
          <w:rFonts w:ascii="SassoonPrimaryInfant" w:hAnsi="SassoonPrimaryInfant"/>
          <w:sz w:val="36"/>
        </w:rPr>
        <w:t xml:space="preserve">To develop children’s fluency in mathematics, </w:t>
      </w:r>
      <w:r w:rsidR="00BC6AF4" w:rsidRPr="002760BD">
        <w:rPr>
          <w:rFonts w:ascii="SassoonPrimaryInfant" w:hAnsi="SassoonPrimaryInfant"/>
          <w:sz w:val="36"/>
        </w:rPr>
        <w:t xml:space="preserve">we ask them to learn key instant recall facts each half term. We expect children to practise their KIRFs </w:t>
      </w:r>
      <w:r w:rsidR="00FA7ED6">
        <w:rPr>
          <w:rFonts w:ascii="SassoonPrimaryInfant" w:hAnsi="SassoonPrimaryInfant"/>
          <w:sz w:val="36"/>
        </w:rPr>
        <w:t xml:space="preserve">daily. </w:t>
      </w:r>
    </w:p>
    <w:p w:rsidR="00BC6AF4" w:rsidRDefault="00BC6AF4" w:rsidP="00A37AD4">
      <w:pPr>
        <w:jc w:val="center"/>
        <w:rPr>
          <w:rFonts w:ascii="SassoonPrimaryInfant" w:hAnsi="SassoonPrimaryInfant"/>
          <w:b/>
          <w:sz w:val="40"/>
        </w:rPr>
      </w:pPr>
    </w:p>
    <w:p w:rsidR="00CD6381" w:rsidRDefault="008D6840" w:rsidP="00A37AD4">
      <w:pPr>
        <w:jc w:val="center"/>
        <w:rPr>
          <w:rFonts w:ascii="SassoonPrimaryInfant" w:hAnsi="SassoonPrimaryInfant"/>
          <w:b/>
          <w:sz w:val="4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1657350</wp:posOffset>
                </wp:positionH>
                <wp:positionV relativeFrom="paragraph">
                  <wp:posOffset>-471487</wp:posOffset>
                </wp:positionV>
                <wp:extent cx="5386388" cy="442912"/>
                <wp:effectExtent l="0" t="0" r="24130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6388" cy="442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D6840" w:rsidRPr="00C95757" w:rsidRDefault="008D6840" w:rsidP="008D684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6"/>
                              </w:rPr>
                            </w:pPr>
                            <w:r w:rsidRPr="00C95757">
                              <w:rPr>
                                <w:rFonts w:ascii="SassoonPrimaryInfant" w:hAnsi="SassoonPrimaryInfant"/>
                                <w:b/>
                                <w:sz w:val="36"/>
                              </w:rPr>
                              <w:t>Overview of the Key Instant Recall Facts term by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0.5pt;margin-top:-37.1pt;width:424.15pt;height:34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" fillcolor="white [3201]" strokecolor="white [3212]" strokeweight=".5pt">
                <v:textbox>
                  <w:txbxContent>
                    <w:p w:rsidR="008D6840" w:rsidRPr="00C95757" w:rsidRDefault="008D6840" w:rsidP="008D684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6"/>
                        </w:rPr>
                      </w:pPr>
                      <w:r w:rsidRPr="00C95757">
                        <w:rPr>
                          <w:rFonts w:ascii="SassoonPrimaryInfant" w:hAnsi="SassoonPrimaryInfant"/>
                          <w:b/>
                          <w:sz w:val="36"/>
                        </w:rPr>
                        <w:t>Overview of the Key Instant Recall Facts term by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638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D66A5C" wp14:editId="76BB1034">
            <wp:simplePos x="0" y="0"/>
            <wp:positionH relativeFrom="margin">
              <wp:align>center</wp:align>
            </wp:positionH>
            <wp:positionV relativeFrom="paragraph">
              <wp:posOffset>454</wp:posOffset>
            </wp:positionV>
            <wp:extent cx="10497820" cy="5920286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7820" cy="5920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5387"/>
        <w:gridCol w:w="4961"/>
        <w:gridCol w:w="5103"/>
      </w:tblGrid>
      <w:tr w:rsidR="00455F0E" w:rsidRPr="00CD6381" w:rsidTr="00021FD6">
        <w:tc>
          <w:tcPr>
            <w:tcW w:w="5387" w:type="dxa"/>
          </w:tcPr>
          <w:p w:rsidR="00455F0E" w:rsidRPr="00CD6381" w:rsidRDefault="00455F0E" w:rsidP="00455F0E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lastRenderedPageBreak/>
              <w:t>Counting and Place Value</w:t>
            </w:r>
          </w:p>
        </w:tc>
        <w:tc>
          <w:tcPr>
            <w:tcW w:w="4961" w:type="dxa"/>
          </w:tcPr>
          <w:p w:rsidR="00455F0E" w:rsidRPr="00CD6381" w:rsidRDefault="00455F0E" w:rsidP="00455F0E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t>Number Bonds</w:t>
            </w:r>
          </w:p>
        </w:tc>
        <w:tc>
          <w:tcPr>
            <w:tcW w:w="5103" w:type="dxa"/>
          </w:tcPr>
          <w:p w:rsidR="00455F0E" w:rsidRPr="00CD6381" w:rsidRDefault="00455F0E" w:rsidP="00455F0E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CD6381">
              <w:rPr>
                <w:rFonts w:ascii="SassoonPrimaryInfant" w:hAnsi="SassoonPrimaryInfant"/>
                <w:b/>
                <w:color w:val="002060"/>
                <w:sz w:val="32"/>
              </w:rPr>
              <w:t>Addition &amp; Subtraction</w:t>
            </w:r>
          </w:p>
        </w:tc>
      </w:tr>
      <w:tr w:rsidR="00455F0E" w:rsidRPr="007F4E34" w:rsidTr="00021FD6">
        <w:tc>
          <w:tcPr>
            <w:tcW w:w="5387" w:type="dxa"/>
          </w:tcPr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Count from 0 in multiples of 25 and 1000 </w:t>
            </w:r>
          </w:p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Count from 0 in multiples of 6, 9, 7, 11 and 12 Understand the value of </w:t>
            </w:r>
            <w:proofErr w:type="spellStart"/>
            <w:r w:rsidRPr="00021FD6">
              <w:rPr>
                <w:rFonts w:ascii="SassoonPrimaryInfant" w:hAnsi="SassoonPrimaryInfant"/>
                <w:sz w:val="24"/>
              </w:rPr>
              <w:t>Th</w:t>
            </w:r>
            <w:proofErr w:type="spellEnd"/>
            <w:r w:rsidRPr="00021FD6">
              <w:rPr>
                <w:rFonts w:ascii="SassoonPrimaryInfant" w:hAnsi="SassoonPrimaryInfant"/>
                <w:sz w:val="24"/>
              </w:rPr>
              <w:t xml:space="preserve">, H, T &amp; Ones </w:t>
            </w:r>
          </w:p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Find 1000 more / less than a given number </w:t>
            </w:r>
          </w:p>
          <w:p w:rsidR="00455F0E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Count backwards through 0 to include negative numbers</w:t>
            </w:r>
          </w:p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Count on and back in tenths</w:t>
            </w:r>
          </w:p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Recognise decimal equivalents of fractions for ½, ¼, ¾ and any number of tenths and hundredths</w:t>
            </w:r>
          </w:p>
          <w:p w:rsidR="00015690" w:rsidRPr="00021FD6" w:rsidRDefault="00015690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>Round numbers to the nearest 10, 100 and 1000</w:t>
            </w:r>
          </w:p>
          <w:p w:rsidR="00015690" w:rsidRDefault="00015690" w:rsidP="003E3C16"/>
          <w:p w:rsidR="00015690" w:rsidRPr="007F4E34" w:rsidRDefault="00015690" w:rsidP="003E3C16">
            <w:pPr>
              <w:rPr>
                <w:rFonts w:ascii="SassoonPrimaryInfant" w:hAnsi="SassoonPrimaryInfant"/>
                <w:b/>
                <w:color w:val="002060"/>
                <w:sz w:val="32"/>
              </w:rPr>
            </w:pPr>
          </w:p>
        </w:tc>
        <w:tc>
          <w:tcPr>
            <w:tcW w:w="4961" w:type="dxa"/>
          </w:tcPr>
          <w:p w:rsidR="00050723" w:rsidRPr="00021FD6" w:rsidRDefault="00BF03A5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92D54FD" wp14:editId="7B2228E0">
                      <wp:simplePos x="0" y="0"/>
                      <wp:positionH relativeFrom="column">
                        <wp:posOffset>-492142</wp:posOffset>
                      </wp:positionH>
                      <wp:positionV relativeFrom="paragraph">
                        <wp:posOffset>-725170</wp:posOffset>
                      </wp:positionV>
                      <wp:extent cx="4386262" cy="442912"/>
                      <wp:effectExtent l="0" t="0" r="14605" b="1460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86262" cy="4429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BF03A5" w:rsidRPr="008D6840" w:rsidRDefault="00BF03A5" w:rsidP="00BF03A5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b/>
                                      <w:sz w:val="40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b/>
                                      <w:sz w:val="40"/>
                                    </w:rPr>
                                    <w:t>Year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2D54FD" id="Text Box 8" o:spid="_x0000_s1033" type="#_x0000_t202" style="position:absolute;left:0;text-align:left;margin-left:-38.75pt;margin-top:-57.1pt;width:345.35pt;height:34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" fillcolor="window" strokecolor="window" strokeweight=".5pt">
                      <v:textbox>
                        <w:txbxContent>
                          <w:p w:rsidR="00BF03A5" w:rsidRPr="008D6840" w:rsidRDefault="00BF03A5" w:rsidP="00BF03A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40"/>
                              </w:rPr>
                              <w:t>Year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0723" w:rsidRPr="00021FD6">
              <w:rPr>
                <w:rFonts w:ascii="SassoonPrimaryInfant" w:hAnsi="SassoonPrimaryInfant"/>
                <w:sz w:val="24"/>
              </w:rPr>
              <w:t xml:space="preserve">Understand the = sign in balancing equations </w:t>
            </w:r>
          </w:p>
          <w:p w:rsidR="00050723" w:rsidRPr="00021FD6" w:rsidRDefault="00A07991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Use and understand </w:t>
            </w:r>
            <w:r>
              <w:t xml:space="preserve">&lt; </w:t>
            </w: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and </w:t>
            </w:r>
            <w:r>
              <w:t xml:space="preserve">&gt; </w:t>
            </w:r>
            <w:r w:rsidRPr="00021FD6">
              <w:rPr>
                <w:rFonts w:ascii="SassoonPrimaryInfant" w:hAnsi="SassoonPrimaryInfant"/>
                <w:sz w:val="24"/>
                <w:szCs w:val="24"/>
              </w:rPr>
              <w:t>signs</w:t>
            </w:r>
          </w:p>
          <w:p w:rsidR="00050723" w:rsidRPr="00021FD6" w:rsidRDefault="00050723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Understand missing number calculations Recognise and use factor pairs and commutativity in mental calculations </w:t>
            </w:r>
          </w:p>
          <w:p w:rsidR="00455F0E" w:rsidRPr="00021FD6" w:rsidRDefault="00050723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b/>
                <w:color w:val="002060"/>
                <w:sz w:val="36"/>
              </w:rPr>
            </w:pPr>
            <w:r w:rsidRPr="00021FD6">
              <w:rPr>
                <w:rFonts w:ascii="SassoonPrimaryInfant" w:hAnsi="SassoonPrimaryInfant"/>
                <w:sz w:val="24"/>
              </w:rPr>
              <w:t>Know all pairs of multiples of 50 with a total of 1000</w:t>
            </w:r>
          </w:p>
          <w:p w:rsidR="00455F0E" w:rsidRDefault="00455F0E" w:rsidP="003E3C16">
            <w:pPr>
              <w:rPr>
                <w:rFonts w:ascii="SassoonPrimaryInfant" w:hAnsi="SassoonPrimaryInfant"/>
                <w:b/>
                <w:color w:val="002060"/>
                <w:sz w:val="32"/>
              </w:rPr>
            </w:pPr>
          </w:p>
          <w:p w:rsidR="00455F0E" w:rsidRPr="007F4E34" w:rsidRDefault="00455F0E" w:rsidP="003E3C16">
            <w:pPr>
              <w:rPr>
                <w:rFonts w:ascii="SassoonPrimaryInfant" w:hAnsi="SassoonPrimaryInfant"/>
                <w:b/>
                <w:color w:val="002060"/>
                <w:sz w:val="32"/>
              </w:rPr>
            </w:pPr>
          </w:p>
        </w:tc>
        <w:tc>
          <w:tcPr>
            <w:tcW w:w="5103" w:type="dxa"/>
          </w:tcPr>
          <w:p w:rsidR="00050723" w:rsidRPr="00021FD6" w:rsidRDefault="00050723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Add and subtract pairs of two digit numbers </w:t>
            </w:r>
          </w:p>
          <w:p w:rsidR="00050723" w:rsidRPr="00021FD6" w:rsidRDefault="00050723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Add and subtract 9/19/29 etc. to two digit numbers </w:t>
            </w:r>
          </w:p>
          <w:p w:rsidR="00455F0E" w:rsidRPr="00021FD6" w:rsidRDefault="00050723" w:rsidP="00021FD6">
            <w:pPr>
              <w:pStyle w:val="ListParagraph"/>
              <w:numPr>
                <w:ilvl w:val="0"/>
                <w:numId w:val="10"/>
              </w:numPr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021FD6">
              <w:rPr>
                <w:rFonts w:ascii="SassoonPrimaryInfant" w:hAnsi="SassoonPrimaryInfant"/>
                <w:sz w:val="24"/>
              </w:rPr>
              <w:t>Add and subtract 11/21/31 etc. to two digit numbers</w:t>
            </w:r>
          </w:p>
        </w:tc>
      </w:tr>
      <w:tr w:rsidR="00455F0E" w:rsidRPr="007F4E34" w:rsidTr="00021FD6">
        <w:tc>
          <w:tcPr>
            <w:tcW w:w="5387" w:type="dxa"/>
          </w:tcPr>
          <w:p w:rsidR="00455F0E" w:rsidRPr="007F4E34" w:rsidRDefault="00455F0E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7F4E34">
              <w:rPr>
                <w:rFonts w:ascii="SassoonPrimaryInfant" w:hAnsi="SassoonPrimaryInfant"/>
                <w:b/>
                <w:color w:val="002060"/>
                <w:sz w:val="32"/>
              </w:rPr>
              <w:t>Doubling &amp; Halving</w:t>
            </w:r>
          </w:p>
        </w:tc>
        <w:tc>
          <w:tcPr>
            <w:tcW w:w="4961" w:type="dxa"/>
          </w:tcPr>
          <w:p w:rsidR="00455F0E" w:rsidRPr="007F4E34" w:rsidRDefault="00455F0E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7F4E34">
              <w:rPr>
                <w:rFonts w:ascii="SassoonPrimaryInfant" w:hAnsi="SassoonPrimaryInfant"/>
                <w:b/>
                <w:color w:val="002060"/>
                <w:sz w:val="32"/>
              </w:rPr>
              <w:t>Multiplication &amp; Division Facts</w:t>
            </w:r>
          </w:p>
        </w:tc>
        <w:tc>
          <w:tcPr>
            <w:tcW w:w="5103" w:type="dxa"/>
          </w:tcPr>
          <w:p w:rsidR="00455F0E" w:rsidRPr="007F4E34" w:rsidRDefault="00455F0E" w:rsidP="003E3C16">
            <w:pPr>
              <w:jc w:val="center"/>
              <w:rPr>
                <w:rFonts w:ascii="SassoonPrimaryInfant" w:hAnsi="SassoonPrimaryInfant"/>
                <w:b/>
                <w:color w:val="002060"/>
                <w:sz w:val="32"/>
              </w:rPr>
            </w:pPr>
            <w:r w:rsidRPr="007F4E34">
              <w:rPr>
                <w:rFonts w:ascii="SassoonPrimaryInfant" w:hAnsi="SassoonPrimaryInfant"/>
                <w:b/>
                <w:color w:val="002060"/>
                <w:sz w:val="32"/>
              </w:rPr>
              <w:t>Measures</w:t>
            </w:r>
          </w:p>
        </w:tc>
      </w:tr>
      <w:tr w:rsidR="00455F0E" w:rsidRPr="007F4E34" w:rsidTr="00021FD6">
        <w:tc>
          <w:tcPr>
            <w:tcW w:w="5387" w:type="dxa"/>
          </w:tcPr>
          <w:p w:rsidR="009E1296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doubles and halves of all whole numbers to 50 </w:t>
            </w:r>
          </w:p>
          <w:p w:rsidR="009E1296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doubles and halves of all multiples of 5 to 1000 </w:t>
            </w:r>
          </w:p>
          <w:p w:rsidR="00455F0E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sz w:val="44"/>
              </w:rPr>
            </w:pPr>
            <w:r w:rsidRPr="00021FD6">
              <w:rPr>
                <w:rFonts w:ascii="SassoonPrimaryInfant" w:hAnsi="SassoonPrimaryInfant"/>
                <w:sz w:val="24"/>
              </w:rPr>
              <w:t>Know doubles and halves of all multiples of 50 to 5000</w:t>
            </w:r>
          </w:p>
          <w:p w:rsidR="00455F0E" w:rsidRPr="007F4E34" w:rsidRDefault="00455F0E" w:rsidP="003E3C16">
            <w:pPr>
              <w:rPr>
                <w:rFonts w:ascii="SassoonPrimaryInfant" w:hAnsi="SassoonPrimaryInfant"/>
                <w:b/>
                <w:sz w:val="40"/>
              </w:rPr>
            </w:pPr>
          </w:p>
          <w:p w:rsidR="00455F0E" w:rsidRDefault="00455F0E" w:rsidP="003E3C16">
            <w:pPr>
              <w:rPr>
                <w:rFonts w:ascii="SassoonPrimaryInfant" w:hAnsi="SassoonPrimaryInfant"/>
                <w:b/>
                <w:sz w:val="40"/>
              </w:rPr>
            </w:pPr>
          </w:p>
          <w:p w:rsidR="009E1296" w:rsidRPr="007F4E34" w:rsidRDefault="009E1296" w:rsidP="003E3C16">
            <w:pPr>
              <w:rPr>
                <w:rFonts w:ascii="SassoonPrimaryInfant" w:hAnsi="SassoonPrimaryInfant"/>
                <w:b/>
                <w:sz w:val="40"/>
              </w:rPr>
            </w:pPr>
          </w:p>
        </w:tc>
        <w:tc>
          <w:tcPr>
            <w:tcW w:w="4961" w:type="dxa"/>
          </w:tcPr>
          <w:p w:rsidR="00455F0E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All multiplication tables up to 12 x12 should be known by the end of Y4- including corresponding division facts </w:t>
            </w:r>
          </w:p>
          <w:p w:rsidR="009E1296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 xml:space="preserve">x25 </w:t>
            </w:r>
          </w:p>
          <w:p w:rsidR="00455F0E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>x100</w:t>
            </w:r>
          </w:p>
          <w:p w:rsidR="00A15934" w:rsidRPr="00021FD6" w:rsidRDefault="00A15934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b/>
                <w:sz w:val="40"/>
              </w:rPr>
            </w:pPr>
            <w:r w:rsidRPr="00021FD6">
              <w:rPr>
                <w:rFonts w:ascii="SassoonPrimaryInfant" w:hAnsi="SassoonPrimaryInfant"/>
                <w:sz w:val="24"/>
                <w:szCs w:val="24"/>
              </w:rPr>
              <w:t>Multiply and divide single digits by 10 and 100, including missing number problems. E.g. What is 5 multiplied by 10? What is 10 times 0.9? What is 700 divided by 70?</w:t>
            </w:r>
          </w:p>
        </w:tc>
        <w:tc>
          <w:tcPr>
            <w:tcW w:w="5103" w:type="dxa"/>
          </w:tcPr>
          <w:p w:rsidR="009E1296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Read Roman Numerals to 100 </w:t>
            </w:r>
          </w:p>
          <w:p w:rsidR="009E1296" w:rsidRPr="00021FD6" w:rsidRDefault="009E129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 w:rsidRPr="00021FD6">
              <w:rPr>
                <w:rFonts w:ascii="SassoonPrimaryInfant" w:hAnsi="SassoonPrimaryInfant"/>
                <w:sz w:val="24"/>
              </w:rPr>
              <w:t xml:space="preserve">Know the number of weeks in a year </w:t>
            </w:r>
          </w:p>
          <w:p w:rsidR="007E3936" w:rsidRDefault="007E3936" w:rsidP="00021FD6">
            <w:pPr>
              <w:pStyle w:val="ListParagraph"/>
              <w:numPr>
                <w:ilvl w:val="0"/>
                <w:numId w:val="1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Know: </w:t>
            </w:r>
          </w:p>
          <w:p w:rsidR="009E1296" w:rsidRPr="007E3936" w:rsidRDefault="009E1296" w:rsidP="007E3936">
            <w:pPr>
              <w:rPr>
                <w:rFonts w:ascii="SassoonPrimaryInfant" w:hAnsi="SassoonPrimaryInfant"/>
                <w:sz w:val="24"/>
              </w:rPr>
            </w:pPr>
            <w:r w:rsidRPr="007E3936">
              <w:rPr>
                <w:rFonts w:ascii="SassoonPrimaryInfant" w:hAnsi="SassoonPrimaryInfant"/>
                <w:sz w:val="24"/>
              </w:rPr>
              <w:t xml:space="preserve">m in km </w:t>
            </w:r>
          </w:p>
          <w:p w:rsidR="007E3936" w:rsidRDefault="009E1296" w:rsidP="007E3936">
            <w:pPr>
              <w:rPr>
                <w:rFonts w:ascii="SassoonPrimaryInfant" w:hAnsi="SassoonPrimaryInfant"/>
                <w:sz w:val="24"/>
              </w:rPr>
            </w:pPr>
            <w:r w:rsidRPr="007E3936">
              <w:rPr>
                <w:rFonts w:ascii="SassoonPrimaryInfant" w:hAnsi="SassoonPrimaryInfant"/>
                <w:sz w:val="24"/>
              </w:rPr>
              <w:t xml:space="preserve">cm in m </w:t>
            </w:r>
          </w:p>
          <w:p w:rsidR="00455F0E" w:rsidRPr="007E3936" w:rsidRDefault="009E1296" w:rsidP="007E3936">
            <w:pPr>
              <w:rPr>
                <w:rFonts w:ascii="SassoonPrimaryInfant" w:hAnsi="SassoonPrimaryInfant"/>
                <w:sz w:val="24"/>
              </w:rPr>
            </w:pPr>
            <w:r w:rsidRPr="007E3936">
              <w:rPr>
                <w:rFonts w:ascii="SassoonPrimaryInfant" w:hAnsi="SassoonPrimaryInfant"/>
                <w:sz w:val="24"/>
              </w:rPr>
              <w:t xml:space="preserve">90 </w:t>
            </w:r>
            <w:r w:rsidRPr="007E3936">
              <w:rPr>
                <w:rFonts w:ascii="Times New Roman" w:hAnsi="Times New Roman" w:cs="Times New Roman"/>
                <w:sz w:val="24"/>
              </w:rPr>
              <w:t>̊</w:t>
            </w:r>
            <w:r w:rsidRPr="007E3936">
              <w:rPr>
                <w:rFonts w:ascii="SassoonPrimaryInfant" w:hAnsi="SassoonPrimaryInfant"/>
                <w:sz w:val="24"/>
              </w:rPr>
              <w:t xml:space="preserve"> in a right angle</w:t>
            </w:r>
          </w:p>
          <w:p w:rsidR="009E1296" w:rsidRPr="007E3936" w:rsidRDefault="009E1296" w:rsidP="007E3936">
            <w:pPr>
              <w:rPr>
                <w:rFonts w:ascii="SassoonPrimaryInfant" w:hAnsi="SassoonPrimaryInfant"/>
                <w:sz w:val="24"/>
              </w:rPr>
            </w:pPr>
            <w:r w:rsidRPr="007E3936">
              <w:rPr>
                <w:rFonts w:ascii="SassoonPrimaryInfant" w:hAnsi="SassoonPrimaryInfant"/>
                <w:sz w:val="24"/>
              </w:rPr>
              <w:t>Know what the terms acute, obtuse and reflex mean</w:t>
            </w:r>
          </w:p>
          <w:p w:rsidR="00021FD6" w:rsidRDefault="00021FD6" w:rsidP="003E3C16">
            <w:pPr>
              <w:rPr>
                <w:rFonts w:ascii="SassoonPrimaryInfant" w:hAnsi="SassoonPrimaryInfant"/>
                <w:sz w:val="24"/>
              </w:rPr>
            </w:pPr>
          </w:p>
          <w:p w:rsidR="00021FD6" w:rsidRDefault="00021FD6" w:rsidP="003E3C16">
            <w:pPr>
              <w:rPr>
                <w:rFonts w:ascii="SassoonPrimaryInfant" w:hAnsi="SassoonPrimaryInfant"/>
                <w:sz w:val="24"/>
              </w:rPr>
            </w:pPr>
          </w:p>
          <w:p w:rsidR="00021FD6" w:rsidRDefault="00021FD6" w:rsidP="003E3C16">
            <w:pPr>
              <w:rPr>
                <w:rFonts w:ascii="SassoonPrimaryInfant" w:hAnsi="SassoonPrimaryInfant"/>
                <w:sz w:val="24"/>
              </w:rPr>
            </w:pPr>
          </w:p>
          <w:p w:rsidR="00021FD6" w:rsidRDefault="00021FD6" w:rsidP="003E3C16">
            <w:pPr>
              <w:rPr>
                <w:rFonts w:ascii="SassoonPrimaryInfant" w:hAnsi="SassoonPrimaryInfant"/>
                <w:sz w:val="24"/>
              </w:rPr>
            </w:pPr>
          </w:p>
          <w:p w:rsidR="00021FD6" w:rsidRPr="00455F0E" w:rsidRDefault="00021FD6" w:rsidP="003E3C16">
            <w:pPr>
              <w:rPr>
                <w:rFonts w:ascii="SassoonPrimaryInfant" w:hAnsi="SassoonPrimaryInfant"/>
                <w:sz w:val="24"/>
              </w:rPr>
            </w:pPr>
          </w:p>
        </w:tc>
      </w:tr>
    </w:tbl>
    <w:p w:rsidR="00CC6047" w:rsidRPr="00A37AD4" w:rsidRDefault="00CC6047" w:rsidP="00C9789B">
      <w:pPr>
        <w:rPr>
          <w:rFonts w:ascii="SassoonPrimaryInfant" w:hAnsi="SassoonPrimaryInfant"/>
          <w:b/>
          <w:sz w:val="40"/>
        </w:rPr>
      </w:pPr>
      <w:bookmarkStart w:id="0" w:name="_GoBack"/>
      <w:bookmarkEnd w:id="0"/>
    </w:p>
    <w:sectPr w:rsidR="00CC6047" w:rsidRPr="00A37AD4" w:rsidSect="002760B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7A6" w:rsidRDefault="00D357A6" w:rsidP="00D357A6">
      <w:pPr>
        <w:spacing w:after="0" w:line="240" w:lineRule="auto"/>
      </w:pPr>
      <w:r>
        <w:separator/>
      </w:r>
    </w:p>
  </w:endnote>
  <w:endnote w:type="continuationSeparator" w:id="0">
    <w:p w:rsidR="00D357A6" w:rsidRDefault="00D357A6" w:rsidP="00D35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7A6" w:rsidRDefault="00D357A6" w:rsidP="00D357A6">
      <w:pPr>
        <w:spacing w:after="0" w:line="240" w:lineRule="auto"/>
      </w:pPr>
      <w:r>
        <w:separator/>
      </w:r>
    </w:p>
  </w:footnote>
  <w:footnote w:type="continuationSeparator" w:id="0">
    <w:p w:rsidR="00D357A6" w:rsidRDefault="00D357A6" w:rsidP="00D35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7A6" w:rsidRPr="00D357A6" w:rsidRDefault="00D357A6" w:rsidP="00D357A6">
    <w:pPr>
      <w:pStyle w:val="Header"/>
      <w:jc w:val="center"/>
      <w:rPr>
        <w:rFonts w:ascii="SassoonPrimaryInfant" w:hAnsi="SassoonPrimaryInfant"/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2375"/>
    <w:multiLevelType w:val="hybridMultilevel"/>
    <w:tmpl w:val="3972244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45B11"/>
    <w:multiLevelType w:val="hybridMultilevel"/>
    <w:tmpl w:val="5F26A50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527CA"/>
    <w:multiLevelType w:val="hybridMultilevel"/>
    <w:tmpl w:val="42924C5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77AE1"/>
    <w:multiLevelType w:val="hybridMultilevel"/>
    <w:tmpl w:val="0C0A53A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17BA5"/>
    <w:multiLevelType w:val="hybridMultilevel"/>
    <w:tmpl w:val="CC568C7A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CE531B"/>
    <w:multiLevelType w:val="hybridMultilevel"/>
    <w:tmpl w:val="AFF004F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C5358"/>
    <w:multiLevelType w:val="hybridMultilevel"/>
    <w:tmpl w:val="B9D6EE4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F35BF"/>
    <w:multiLevelType w:val="hybridMultilevel"/>
    <w:tmpl w:val="6990151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24332"/>
    <w:multiLevelType w:val="hybridMultilevel"/>
    <w:tmpl w:val="A0A2E9A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E735C"/>
    <w:multiLevelType w:val="hybridMultilevel"/>
    <w:tmpl w:val="630C3B1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96E67"/>
    <w:multiLevelType w:val="hybridMultilevel"/>
    <w:tmpl w:val="F8EC1A94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A172FD"/>
    <w:multiLevelType w:val="hybridMultilevel"/>
    <w:tmpl w:val="0D585A6E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963322"/>
    <w:multiLevelType w:val="hybridMultilevel"/>
    <w:tmpl w:val="449A207C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9228E"/>
    <w:multiLevelType w:val="hybridMultilevel"/>
    <w:tmpl w:val="D2580482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A677E"/>
    <w:multiLevelType w:val="hybridMultilevel"/>
    <w:tmpl w:val="C804D5B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4F24921"/>
    <w:multiLevelType w:val="hybridMultilevel"/>
    <w:tmpl w:val="C92AF2F0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585AE0"/>
    <w:multiLevelType w:val="hybridMultilevel"/>
    <w:tmpl w:val="3D044382"/>
    <w:lvl w:ilvl="0" w:tplc="A4FCF1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"/>
  </w:num>
  <w:num w:numId="4">
    <w:abstractNumId w:val="8"/>
  </w:num>
  <w:num w:numId="5">
    <w:abstractNumId w:val="13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10"/>
  </w:num>
  <w:num w:numId="11">
    <w:abstractNumId w:val="12"/>
  </w:num>
  <w:num w:numId="12">
    <w:abstractNumId w:val="4"/>
  </w:num>
  <w:num w:numId="13">
    <w:abstractNumId w:val="6"/>
  </w:num>
  <w:num w:numId="14">
    <w:abstractNumId w:val="2"/>
  </w:num>
  <w:num w:numId="15">
    <w:abstractNumId w:val="15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D4"/>
    <w:rsid w:val="00015690"/>
    <w:rsid w:val="000208AD"/>
    <w:rsid w:val="00021FD6"/>
    <w:rsid w:val="00050723"/>
    <w:rsid w:val="000C2CFD"/>
    <w:rsid w:val="00185D28"/>
    <w:rsid w:val="001A1F38"/>
    <w:rsid w:val="0023012B"/>
    <w:rsid w:val="0026724F"/>
    <w:rsid w:val="002760BD"/>
    <w:rsid w:val="003B56F3"/>
    <w:rsid w:val="00455F0E"/>
    <w:rsid w:val="004B1C34"/>
    <w:rsid w:val="004C0655"/>
    <w:rsid w:val="00616001"/>
    <w:rsid w:val="006D1459"/>
    <w:rsid w:val="00722884"/>
    <w:rsid w:val="0073434C"/>
    <w:rsid w:val="007B0D15"/>
    <w:rsid w:val="007E3936"/>
    <w:rsid w:val="007F4E34"/>
    <w:rsid w:val="008D6840"/>
    <w:rsid w:val="00933860"/>
    <w:rsid w:val="009D1976"/>
    <w:rsid w:val="009E1296"/>
    <w:rsid w:val="009F49F7"/>
    <w:rsid w:val="00A07991"/>
    <w:rsid w:val="00A1120E"/>
    <w:rsid w:val="00A15934"/>
    <w:rsid w:val="00A37AD4"/>
    <w:rsid w:val="00B27904"/>
    <w:rsid w:val="00BC6AF4"/>
    <w:rsid w:val="00BF03A5"/>
    <w:rsid w:val="00C00ED5"/>
    <w:rsid w:val="00C90662"/>
    <w:rsid w:val="00C91AD6"/>
    <w:rsid w:val="00C95757"/>
    <w:rsid w:val="00C9789B"/>
    <w:rsid w:val="00CC6047"/>
    <w:rsid w:val="00CD5126"/>
    <w:rsid w:val="00CD6381"/>
    <w:rsid w:val="00D03C9B"/>
    <w:rsid w:val="00D357A6"/>
    <w:rsid w:val="00E80408"/>
    <w:rsid w:val="00F524BE"/>
    <w:rsid w:val="00F94729"/>
    <w:rsid w:val="00FA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C1EC3"/>
  <w15:chartTrackingRefBased/>
  <w15:docId w15:val="{ABD191A4-6676-4F36-BC62-AE72BBCA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5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7A6"/>
  </w:style>
  <w:style w:type="paragraph" w:styleId="Footer">
    <w:name w:val="footer"/>
    <w:basedOn w:val="Normal"/>
    <w:link w:val="FooterChar"/>
    <w:uiPriority w:val="99"/>
    <w:unhideWhenUsed/>
    <w:rsid w:val="00D357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7A6"/>
  </w:style>
  <w:style w:type="table" w:styleId="TableGrid">
    <w:name w:val="Table Grid"/>
    <w:basedOn w:val="TableNormal"/>
    <w:uiPriority w:val="39"/>
    <w:rsid w:val="00CD6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411B7-E71B-486F-8E78-113328D36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4429E476</Template>
  <TotalTime>1</TotalTime>
  <Pages>4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Graham</dc:creator>
  <cp:keywords/>
  <dc:description/>
  <cp:lastModifiedBy>Nicholas Whitley</cp:lastModifiedBy>
  <cp:revision>2</cp:revision>
  <dcterms:created xsi:type="dcterms:W3CDTF">2020-03-19T11:41:00Z</dcterms:created>
  <dcterms:modified xsi:type="dcterms:W3CDTF">2020-03-19T11:41:00Z</dcterms:modified>
</cp:coreProperties>
</file>